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1CED27" w14:textId="692D6A7C" w:rsidR="00240985" w:rsidRPr="00F25BFB" w:rsidRDefault="00240985" w:rsidP="00240985">
      <w:pPr>
        <w:spacing w:line="276" w:lineRule="auto"/>
        <w:jc w:val="both"/>
        <w:rPr>
          <w:rFonts w:ascii="Times New Roman" w:hAnsi="Times New Roman" w:cs="Times New Roman"/>
          <w:b/>
          <w:bCs/>
          <w:color w:val="000000" w:themeColor="text1"/>
          <w:sz w:val="28"/>
          <w:szCs w:val="28"/>
        </w:rPr>
      </w:pPr>
      <w:r w:rsidRPr="00F25BFB">
        <w:rPr>
          <w:rFonts w:ascii="Times New Roman" w:eastAsia="Yu Mincho" w:hAnsi="Times New Roman" w:cs="Times New Roman" w:hint="eastAsia"/>
          <w:b/>
          <w:bCs/>
          <w:color w:val="000000" w:themeColor="text1"/>
          <w:sz w:val="28"/>
          <w:szCs w:val="28"/>
          <w:lang w:eastAsia="ja-JP"/>
        </w:rPr>
        <w:t>Chapter</w:t>
      </w:r>
      <w:r w:rsidR="004D6813">
        <w:rPr>
          <w:rFonts w:ascii="Times New Roman" w:eastAsia="Yu Mincho" w:hAnsi="Times New Roman" w:cs="Times New Roman" w:hint="eastAsia"/>
          <w:b/>
          <w:bCs/>
          <w:color w:val="000000" w:themeColor="text1"/>
          <w:sz w:val="28"/>
          <w:szCs w:val="28"/>
          <w:lang w:eastAsia="ja-JP"/>
        </w:rPr>
        <w:t xml:space="preserve"> </w:t>
      </w:r>
      <w:r w:rsidRPr="00F25BFB">
        <w:rPr>
          <w:rFonts w:ascii="Times New Roman" w:eastAsia="Yu Mincho" w:hAnsi="Times New Roman" w:cs="Times New Roman" w:hint="eastAsia"/>
          <w:b/>
          <w:bCs/>
          <w:color w:val="000000" w:themeColor="text1"/>
          <w:sz w:val="28"/>
          <w:szCs w:val="28"/>
          <w:lang w:eastAsia="ja-JP"/>
        </w:rPr>
        <w:t>O</w:t>
      </w:r>
      <w:r w:rsidRPr="00F25BFB">
        <w:rPr>
          <w:rFonts w:ascii="Times New Roman" w:hAnsi="Times New Roman" w:cs="Times New Roman"/>
          <w:b/>
          <w:bCs/>
          <w:color w:val="000000" w:themeColor="text1"/>
          <w:sz w:val="28"/>
          <w:szCs w:val="28"/>
        </w:rPr>
        <w:t>verview</w:t>
      </w:r>
    </w:p>
    <w:p w14:paraId="0767405D" w14:textId="0E27B6E1" w:rsidR="00240985" w:rsidRPr="00F25BFB" w:rsidRDefault="00240985" w:rsidP="00240985">
      <w:pPr>
        <w:spacing w:line="276" w:lineRule="auto"/>
        <w:jc w:val="both"/>
        <w:rPr>
          <w:rFonts w:ascii="Times New Roman" w:eastAsia="Yu Mincho" w:hAnsi="Times New Roman" w:cs="Times New Roman" w:hint="eastAsia"/>
          <w:color w:val="000000" w:themeColor="text1"/>
          <w:sz w:val="24"/>
          <w:szCs w:val="24"/>
          <w:lang w:eastAsia="ja-JP"/>
        </w:rPr>
      </w:pPr>
      <w:r w:rsidRPr="00F25BFB">
        <w:rPr>
          <w:rFonts w:ascii="Times New Roman" w:hAnsi="Times New Roman" w:cs="Times New Roman"/>
          <w:color w:val="000000" w:themeColor="text1"/>
          <w:sz w:val="24"/>
          <w:szCs w:val="24"/>
        </w:rPr>
        <w:t>In this chapter, we will help you reveal what’s happening in the Reconstruction and the Gilded Age (1865-1877). Beside of that: Reconstruction, occurring between 1865 and 1877, marked the aftermath of the American Civil War. Its key objectives were to reconstruct the war-ravaged South, assimilate newly emancipated slaves into society, and reshape the country's political landscape. While the 13th, 14th, and 15th Amendments abolished slavery, conferred citizenship, and extended voting rights to African Americans, persistent racial tensions remained.</w:t>
      </w:r>
      <w:r w:rsidRPr="00F25BFB">
        <w:rPr>
          <w:rFonts w:ascii="Times New Roman" w:eastAsia="Yu Mincho" w:hAnsi="Times New Roman" w:cs="Times New Roman" w:hint="eastAsia"/>
          <w:color w:val="000000" w:themeColor="text1"/>
          <w:sz w:val="24"/>
          <w:szCs w:val="24"/>
          <w:lang w:eastAsia="ja-JP"/>
        </w:rPr>
        <w:t xml:space="preserve"> </w:t>
      </w:r>
      <w:r w:rsidRPr="00F25BFB">
        <w:rPr>
          <w:rFonts w:ascii="Times New Roman" w:hAnsi="Times New Roman" w:cs="Times New Roman"/>
          <w:color w:val="000000" w:themeColor="text1"/>
          <w:sz w:val="24"/>
          <w:szCs w:val="24"/>
        </w:rPr>
        <w:t>The Gilded Age, spanning the late 19th century, witnessed rapid industrialization, urbanization, and economic growth. Innovations such as the telegraph and railroad revolutionized the nation, but income inequality, political corruption, and labor disputes marred this era. The period, named by Mark Twain, suggested that its apparent prosperity concealed underlying societal complexities, laying the foundation for modern America's challenges.</w:t>
      </w:r>
    </w:p>
    <w:p w14:paraId="2EDC73F3" w14:textId="5B5BC8D5" w:rsidR="41D0C419" w:rsidRDefault="41D0C419" w:rsidP="41D0C419">
      <w:pPr>
        <w:pStyle w:val="Heading3"/>
        <w:spacing w:before="0" w:after="281"/>
        <w:jc w:val="both"/>
        <w:rPr>
          <w:rFonts w:ascii="Times New Roman" w:eastAsia="Yu Mincho" w:hAnsi="Times New Roman" w:cs="Times New Roman"/>
          <w:b/>
          <w:bCs/>
          <w:color w:val="000000" w:themeColor="text1"/>
          <w:lang w:eastAsia="ja-JP"/>
        </w:rPr>
      </w:pPr>
      <w:r w:rsidRPr="00A84AB0">
        <w:rPr>
          <w:rFonts w:ascii="Times New Roman" w:eastAsia="Times New Roman" w:hAnsi="Times New Roman" w:cs="Times New Roman"/>
          <w:b/>
          <w:bCs/>
          <w:color w:val="000000" w:themeColor="text1"/>
        </w:rPr>
        <w:t>Essential Questions</w:t>
      </w:r>
    </w:p>
    <w:p w14:paraId="05ED3929" w14:textId="77777777" w:rsidR="0020734D" w:rsidRPr="0020734D" w:rsidRDefault="0020734D" w:rsidP="0020734D">
      <w:pPr>
        <w:rPr>
          <w:rFonts w:ascii="Times New Roman" w:eastAsia="Times New Roman" w:hAnsi="Times New Roman" w:cs="Times New Roman"/>
          <w:color w:val="000000" w:themeColor="text1"/>
          <w:sz w:val="24"/>
          <w:szCs w:val="24"/>
        </w:rPr>
      </w:pPr>
      <w:r w:rsidRPr="0020734D">
        <w:rPr>
          <w:rFonts w:ascii="Times New Roman" w:eastAsia="Times New Roman" w:hAnsi="Times New Roman" w:cs="Times New Roman"/>
          <w:color w:val="000000" w:themeColor="text1"/>
          <w:sz w:val="24"/>
          <w:szCs w:val="24"/>
        </w:rPr>
        <w:t>Essential questions invite students to grapple with complexity, deepen their understanding of a lesson or topic, and explore connections between what they are reading, what they are experiencing, and what they are learning.</w:t>
      </w:r>
      <w:r w:rsidRPr="0020734D">
        <w:rPr>
          <w:rFonts w:ascii="Times New Roman" w:eastAsia="Times New Roman" w:hAnsi="Times New Roman" w:cs="Times New Roman"/>
          <w:color w:val="000000" w:themeColor="text1"/>
          <w:sz w:val="24"/>
          <w:szCs w:val="24"/>
        </w:rPr>
        <w:tab/>
      </w:r>
      <w:r w:rsidRPr="0020734D">
        <w:rPr>
          <w:rFonts w:ascii="Times New Roman" w:eastAsia="Times New Roman" w:hAnsi="Times New Roman" w:cs="Times New Roman"/>
          <w:color w:val="000000" w:themeColor="text1"/>
          <w:sz w:val="24"/>
          <w:szCs w:val="24"/>
        </w:rPr>
        <w:tab/>
      </w:r>
      <w:r w:rsidRPr="0020734D">
        <w:rPr>
          <w:rFonts w:ascii="Times New Roman" w:eastAsia="Times New Roman" w:hAnsi="Times New Roman" w:cs="Times New Roman"/>
          <w:color w:val="000000" w:themeColor="text1"/>
          <w:sz w:val="24"/>
          <w:szCs w:val="24"/>
        </w:rPr>
        <w:tab/>
      </w:r>
      <w:r w:rsidRPr="0020734D">
        <w:rPr>
          <w:rFonts w:ascii="Times New Roman" w:eastAsia="Times New Roman" w:hAnsi="Times New Roman" w:cs="Times New Roman"/>
          <w:color w:val="000000" w:themeColor="text1"/>
          <w:sz w:val="24"/>
          <w:szCs w:val="24"/>
        </w:rPr>
        <w:tab/>
      </w:r>
    </w:p>
    <w:p w14:paraId="403959CC" w14:textId="443CBCBA" w:rsidR="0020734D" w:rsidRPr="002C3B32" w:rsidRDefault="0020734D" w:rsidP="0020734D">
      <w:pPr>
        <w:rPr>
          <w:rFonts w:ascii="Times New Roman" w:eastAsia="Times New Roman" w:hAnsi="Times New Roman" w:cs="Times New Roman" w:hint="eastAsia"/>
          <w:color w:val="000000" w:themeColor="text1"/>
          <w:sz w:val="24"/>
          <w:szCs w:val="24"/>
        </w:rPr>
      </w:pPr>
      <w:r w:rsidRPr="0020734D">
        <w:rPr>
          <w:rFonts w:ascii="Times New Roman" w:eastAsia="Times New Roman" w:hAnsi="Times New Roman" w:cs="Times New Roman"/>
          <w:color w:val="000000" w:themeColor="text1"/>
          <w:sz w:val="24"/>
          <w:szCs w:val="24"/>
        </w:rPr>
        <w:t>Below are essential questions to consider:</w:t>
      </w:r>
    </w:p>
    <w:p w14:paraId="192E3334" w14:textId="0725F3D9" w:rsidR="41D0C419" w:rsidRPr="00F25BFB" w:rsidRDefault="07397AE0" w:rsidP="07397AE0">
      <w:pPr>
        <w:pStyle w:val="ListParagraph"/>
        <w:numPr>
          <w:ilvl w:val="0"/>
          <w:numId w:val="1"/>
        </w:numPr>
        <w:spacing w:before="240" w:after="240"/>
        <w:jc w:val="both"/>
        <w:rPr>
          <w:rFonts w:ascii="Times New Roman" w:eastAsia="Times New Roman" w:hAnsi="Times New Roman" w:cs="Times New Roman"/>
          <w:color w:val="000000" w:themeColor="text1"/>
          <w:sz w:val="24"/>
          <w:szCs w:val="24"/>
        </w:rPr>
      </w:pPr>
      <w:r w:rsidRPr="00F25BFB">
        <w:rPr>
          <w:rFonts w:ascii="Times New Roman" w:eastAsia="Times New Roman" w:hAnsi="Times New Roman" w:cs="Times New Roman"/>
          <w:color w:val="000000" w:themeColor="text1"/>
          <w:sz w:val="24"/>
          <w:szCs w:val="24"/>
        </w:rPr>
        <w:t>What were the main goals and challenges of the Reconstruction period?</w:t>
      </w:r>
    </w:p>
    <w:p w14:paraId="34833B1F" w14:textId="03853192" w:rsidR="41D0C419" w:rsidRPr="00F25BFB" w:rsidRDefault="07397AE0" w:rsidP="07397AE0">
      <w:pPr>
        <w:pStyle w:val="ListParagraph"/>
        <w:numPr>
          <w:ilvl w:val="0"/>
          <w:numId w:val="1"/>
        </w:numPr>
        <w:spacing w:before="240" w:after="240"/>
        <w:jc w:val="both"/>
        <w:rPr>
          <w:rFonts w:ascii="Times New Roman" w:eastAsia="Times New Roman" w:hAnsi="Times New Roman" w:cs="Times New Roman"/>
          <w:color w:val="000000" w:themeColor="text1"/>
          <w:sz w:val="24"/>
          <w:szCs w:val="24"/>
        </w:rPr>
      </w:pPr>
      <w:r w:rsidRPr="00F25BFB">
        <w:rPr>
          <w:rFonts w:ascii="Times New Roman" w:eastAsia="Times New Roman" w:hAnsi="Times New Roman" w:cs="Times New Roman"/>
          <w:color w:val="000000" w:themeColor="text1"/>
          <w:sz w:val="24"/>
          <w:szCs w:val="24"/>
        </w:rPr>
        <w:t>How did the Reconstruction Amendments change the U.S. Constitution and affect civil rights?</w:t>
      </w:r>
    </w:p>
    <w:p w14:paraId="27009372" w14:textId="24111CBB" w:rsidR="41D0C419" w:rsidRPr="00F25BFB" w:rsidRDefault="07397AE0" w:rsidP="07397AE0">
      <w:pPr>
        <w:pStyle w:val="ListParagraph"/>
        <w:numPr>
          <w:ilvl w:val="0"/>
          <w:numId w:val="1"/>
        </w:numPr>
        <w:spacing w:before="240" w:after="240"/>
        <w:jc w:val="both"/>
        <w:rPr>
          <w:rFonts w:ascii="Times New Roman" w:eastAsia="Times New Roman" w:hAnsi="Times New Roman" w:cs="Times New Roman"/>
          <w:color w:val="000000" w:themeColor="text1"/>
          <w:sz w:val="24"/>
          <w:szCs w:val="24"/>
        </w:rPr>
      </w:pPr>
      <w:r w:rsidRPr="00F25BFB">
        <w:rPr>
          <w:rFonts w:ascii="Times New Roman" w:eastAsia="Times New Roman" w:hAnsi="Times New Roman" w:cs="Times New Roman"/>
          <w:color w:val="000000" w:themeColor="text1"/>
          <w:sz w:val="24"/>
          <w:szCs w:val="24"/>
        </w:rPr>
        <w:t>What motivated Americans to move west, and what were the impacts of westward expansion?</w:t>
      </w:r>
    </w:p>
    <w:p w14:paraId="76181FB7" w14:textId="72441D81" w:rsidR="00940376" w:rsidRPr="00E61BAA" w:rsidRDefault="00C83B35" w:rsidP="34F49557">
      <w:pPr>
        <w:spacing w:line="276" w:lineRule="auto"/>
        <w:jc w:val="both"/>
        <w:rPr>
          <w:rFonts w:ascii="Times New Roman" w:eastAsia="Yu Mincho" w:hAnsi="Times New Roman" w:cs="Times New Roman" w:hint="eastAsia"/>
          <w:b/>
          <w:bCs/>
          <w:color w:val="000000" w:themeColor="text1"/>
          <w:sz w:val="28"/>
          <w:szCs w:val="28"/>
          <w:lang w:eastAsia="ja-JP"/>
        </w:rPr>
      </w:pPr>
      <w:r>
        <w:rPr>
          <w:rFonts w:ascii="Times New Roman" w:eastAsia="Yu Mincho" w:hAnsi="Times New Roman" w:cs="Times New Roman" w:hint="eastAsia"/>
          <w:b/>
          <w:bCs/>
          <w:color w:val="000000" w:themeColor="text1"/>
          <w:sz w:val="28"/>
          <w:szCs w:val="28"/>
          <w:lang w:eastAsia="ja-JP"/>
        </w:rPr>
        <w:t xml:space="preserve">Learning </w:t>
      </w:r>
      <w:r w:rsidR="34F49557" w:rsidRPr="00F25BFB">
        <w:rPr>
          <w:rFonts w:ascii="Times New Roman" w:hAnsi="Times New Roman" w:cs="Times New Roman"/>
          <w:b/>
          <w:bCs/>
          <w:color w:val="000000" w:themeColor="text1"/>
          <w:sz w:val="28"/>
          <w:szCs w:val="28"/>
        </w:rPr>
        <w:t>Objectives</w:t>
      </w:r>
    </w:p>
    <w:p w14:paraId="597A60F9" w14:textId="7FACFBD2" w:rsidR="00215C46" w:rsidRPr="002C3B32" w:rsidRDefault="00215C46" w:rsidP="34F49557">
      <w:pPr>
        <w:spacing w:line="276" w:lineRule="auto"/>
        <w:jc w:val="both"/>
        <w:rPr>
          <w:rFonts w:ascii="Times New Roman" w:hAnsi="Times New Roman" w:cs="Times New Roman" w:hint="eastAsia"/>
          <w:color w:val="000000" w:themeColor="text1"/>
          <w:sz w:val="24"/>
          <w:szCs w:val="24"/>
        </w:rPr>
      </w:pPr>
      <w:r w:rsidRPr="00215C46">
        <w:rPr>
          <w:rFonts w:ascii="Times New Roman" w:hAnsi="Times New Roman" w:cs="Times New Roman"/>
          <w:color w:val="000000" w:themeColor="text1"/>
          <w:sz w:val="24"/>
          <w:szCs w:val="24"/>
        </w:rPr>
        <w:t>By the end of this chapter, you will have:</w:t>
      </w:r>
    </w:p>
    <w:p w14:paraId="50D161FF" w14:textId="77777777" w:rsidR="00357BD6" w:rsidRPr="00F25BFB" w:rsidRDefault="07397AE0" w:rsidP="07397AE0">
      <w:pPr>
        <w:pStyle w:val="ListParagraph"/>
        <w:numPr>
          <w:ilvl w:val="0"/>
          <w:numId w:val="2"/>
        </w:numPr>
        <w:spacing w:line="276" w:lineRule="auto"/>
        <w:jc w:val="both"/>
        <w:rPr>
          <w:rFonts w:ascii="Times New Roman" w:hAnsi="Times New Roman" w:cs="Times New Roman"/>
          <w:color w:val="000000" w:themeColor="text1"/>
          <w:sz w:val="24"/>
          <w:szCs w:val="24"/>
        </w:rPr>
      </w:pPr>
      <w:r w:rsidRPr="00F25BFB">
        <w:rPr>
          <w:rFonts w:ascii="Times New Roman" w:hAnsi="Times New Roman" w:cs="Times New Roman"/>
          <w:b/>
          <w:bCs/>
          <w:color w:val="000000" w:themeColor="text1"/>
          <w:sz w:val="24"/>
          <w:szCs w:val="24"/>
        </w:rPr>
        <w:t>Reconstruction</w:t>
      </w:r>
      <w:r w:rsidRPr="00F25BFB">
        <w:rPr>
          <w:rFonts w:ascii="Times New Roman" w:hAnsi="Times New Roman" w:cs="Times New Roman"/>
          <w:color w:val="000000" w:themeColor="text1"/>
          <w:sz w:val="24"/>
          <w:szCs w:val="24"/>
        </w:rPr>
        <w:t>: Post-Civil War rebuilding, amendments granting civil rights, challenges to racial equality, and withdrawal of federal support from the South.</w:t>
      </w:r>
    </w:p>
    <w:p w14:paraId="38FBB436" w14:textId="77777777" w:rsidR="00357BD6" w:rsidRPr="00F25BFB" w:rsidRDefault="07397AE0" w:rsidP="07397AE0">
      <w:pPr>
        <w:pStyle w:val="ListParagraph"/>
        <w:numPr>
          <w:ilvl w:val="0"/>
          <w:numId w:val="2"/>
        </w:numPr>
        <w:spacing w:line="276" w:lineRule="auto"/>
        <w:jc w:val="both"/>
        <w:rPr>
          <w:rFonts w:ascii="Times New Roman" w:hAnsi="Times New Roman" w:cs="Times New Roman"/>
          <w:color w:val="000000" w:themeColor="text1"/>
          <w:sz w:val="24"/>
          <w:szCs w:val="24"/>
        </w:rPr>
      </w:pPr>
      <w:r w:rsidRPr="00F25BFB">
        <w:rPr>
          <w:rFonts w:ascii="Times New Roman" w:hAnsi="Times New Roman" w:cs="Times New Roman"/>
          <w:b/>
          <w:bCs/>
          <w:color w:val="000000" w:themeColor="text1"/>
          <w:sz w:val="24"/>
          <w:szCs w:val="24"/>
        </w:rPr>
        <w:t>Industrialization</w:t>
      </w:r>
      <w:r w:rsidRPr="00F25BFB">
        <w:rPr>
          <w:rFonts w:ascii="Times New Roman" w:hAnsi="Times New Roman" w:cs="Times New Roman"/>
          <w:color w:val="000000" w:themeColor="text1"/>
          <w:sz w:val="24"/>
          <w:szCs w:val="24"/>
        </w:rPr>
        <w:t>: Gilded Age brought rapid industrial growth, technological innovations, and economic transformation but also income inequality and labor unrest.</w:t>
      </w:r>
    </w:p>
    <w:p w14:paraId="09E27B1F" w14:textId="29A6492D" w:rsidR="00357BD6" w:rsidRPr="00F25BFB" w:rsidRDefault="07397AE0" w:rsidP="07397AE0">
      <w:pPr>
        <w:pStyle w:val="ListParagraph"/>
        <w:numPr>
          <w:ilvl w:val="0"/>
          <w:numId w:val="2"/>
        </w:numPr>
        <w:spacing w:line="276" w:lineRule="auto"/>
        <w:jc w:val="both"/>
        <w:rPr>
          <w:rFonts w:ascii="Times New Roman" w:hAnsi="Times New Roman" w:cs="Times New Roman"/>
          <w:color w:val="000000" w:themeColor="text1"/>
          <w:sz w:val="24"/>
          <w:szCs w:val="24"/>
        </w:rPr>
      </w:pPr>
      <w:r w:rsidRPr="00F25BFB">
        <w:rPr>
          <w:rFonts w:ascii="Times New Roman" w:hAnsi="Times New Roman" w:cs="Times New Roman"/>
          <w:b/>
          <w:bCs/>
          <w:color w:val="000000" w:themeColor="text1"/>
          <w:sz w:val="24"/>
          <w:szCs w:val="24"/>
        </w:rPr>
        <w:t>Economic Inequality</w:t>
      </w:r>
      <w:r w:rsidRPr="00F25BFB">
        <w:rPr>
          <w:rFonts w:ascii="Times New Roman" w:hAnsi="Times New Roman" w:cs="Times New Roman"/>
          <w:color w:val="000000" w:themeColor="text1"/>
          <w:sz w:val="24"/>
          <w:szCs w:val="24"/>
        </w:rPr>
        <w:t>: Gilded Age witnessed prosperity, yet wealth disparities grew as industrialists thrived, while laborers faced harsh conditions and limited rights.</w:t>
      </w:r>
    </w:p>
    <w:p w14:paraId="0A37501D" w14:textId="77777777" w:rsidR="00357BD6" w:rsidRPr="00F25BFB" w:rsidRDefault="00357BD6" w:rsidP="34F49557">
      <w:pPr>
        <w:spacing w:line="276" w:lineRule="auto"/>
        <w:jc w:val="both"/>
        <w:rPr>
          <w:rFonts w:ascii="Times New Roman" w:hAnsi="Times New Roman" w:cs="Times New Roman"/>
          <w:color w:val="000000" w:themeColor="text1"/>
          <w:sz w:val="24"/>
          <w:szCs w:val="24"/>
        </w:rPr>
      </w:pPr>
    </w:p>
    <w:p w14:paraId="5DAB6C7B" w14:textId="77777777" w:rsidR="00357BD6" w:rsidRPr="00F25BFB" w:rsidRDefault="00357BD6" w:rsidP="34F49557">
      <w:pPr>
        <w:spacing w:line="276" w:lineRule="auto"/>
        <w:jc w:val="both"/>
        <w:rPr>
          <w:rFonts w:ascii="Times New Roman" w:hAnsi="Times New Roman" w:cs="Times New Roman"/>
          <w:color w:val="000000" w:themeColor="text1"/>
          <w:sz w:val="24"/>
          <w:szCs w:val="24"/>
        </w:rPr>
      </w:pPr>
    </w:p>
    <w:sectPr w:rsidR="00357BD6" w:rsidRPr="00F25B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3"/>
    <w:family w:val="roman"/>
    <w:pitch w:val="variable"/>
    <w:sig w:usb0="E0002EFF" w:usb1="C000785B" w:usb2="00000009" w:usb3="00000000" w:csb0="000001FF" w:csb1="00000000"/>
  </w:font>
  <w:font w:name="Courier New">
    <w:panose1 w:val="02070309020205020404"/>
    <w:charset w:val="A3"/>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3"/>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Yu Mincho">
    <w:altName w:val="游明朝"/>
    <w:panose1 w:val="02020400000000000000"/>
    <w:charset w:val="80"/>
    <w:family w:val="roman"/>
    <w:pitch w:val="variable"/>
    <w:sig w:usb0="800002E7" w:usb1="2AC7FCFF" w:usb2="00000012" w:usb3="00000000" w:csb0="0002009F" w:csb1="00000000"/>
  </w:font>
  <w:font w:name="Calibri Light">
    <w:panose1 w:val="020F0302020204030204"/>
    <w:charset w:val="A3"/>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06CA5E"/>
    <w:multiLevelType w:val="hybridMultilevel"/>
    <w:tmpl w:val="37648688"/>
    <w:lvl w:ilvl="0" w:tplc="9E606962">
      <w:start w:val="1"/>
      <w:numFmt w:val="bullet"/>
      <w:lvlText w:val=""/>
      <w:lvlJc w:val="left"/>
      <w:pPr>
        <w:ind w:left="720" w:hanging="360"/>
      </w:pPr>
      <w:rPr>
        <w:rFonts w:ascii="Symbol" w:hAnsi="Symbol" w:hint="default"/>
      </w:rPr>
    </w:lvl>
    <w:lvl w:ilvl="1" w:tplc="75E8ACDC">
      <w:start w:val="1"/>
      <w:numFmt w:val="bullet"/>
      <w:lvlText w:val="o"/>
      <w:lvlJc w:val="left"/>
      <w:pPr>
        <w:ind w:left="1440" w:hanging="360"/>
      </w:pPr>
      <w:rPr>
        <w:rFonts w:ascii="Courier New" w:hAnsi="Courier New" w:hint="default"/>
      </w:rPr>
    </w:lvl>
    <w:lvl w:ilvl="2" w:tplc="1E68D97E">
      <w:start w:val="1"/>
      <w:numFmt w:val="bullet"/>
      <w:lvlText w:val=""/>
      <w:lvlJc w:val="left"/>
      <w:pPr>
        <w:ind w:left="2160" w:hanging="360"/>
      </w:pPr>
      <w:rPr>
        <w:rFonts w:ascii="Wingdings" w:hAnsi="Wingdings" w:hint="default"/>
      </w:rPr>
    </w:lvl>
    <w:lvl w:ilvl="3" w:tplc="5BB00A98">
      <w:start w:val="1"/>
      <w:numFmt w:val="bullet"/>
      <w:lvlText w:val=""/>
      <w:lvlJc w:val="left"/>
      <w:pPr>
        <w:ind w:left="2880" w:hanging="360"/>
      </w:pPr>
      <w:rPr>
        <w:rFonts w:ascii="Symbol" w:hAnsi="Symbol" w:hint="default"/>
      </w:rPr>
    </w:lvl>
    <w:lvl w:ilvl="4" w:tplc="C0CA9376">
      <w:start w:val="1"/>
      <w:numFmt w:val="bullet"/>
      <w:lvlText w:val="o"/>
      <w:lvlJc w:val="left"/>
      <w:pPr>
        <w:ind w:left="3600" w:hanging="360"/>
      </w:pPr>
      <w:rPr>
        <w:rFonts w:ascii="Courier New" w:hAnsi="Courier New" w:hint="default"/>
      </w:rPr>
    </w:lvl>
    <w:lvl w:ilvl="5" w:tplc="79985DF6">
      <w:start w:val="1"/>
      <w:numFmt w:val="bullet"/>
      <w:lvlText w:val=""/>
      <w:lvlJc w:val="left"/>
      <w:pPr>
        <w:ind w:left="4320" w:hanging="360"/>
      </w:pPr>
      <w:rPr>
        <w:rFonts w:ascii="Wingdings" w:hAnsi="Wingdings" w:hint="default"/>
      </w:rPr>
    </w:lvl>
    <w:lvl w:ilvl="6" w:tplc="3CA61704">
      <w:start w:val="1"/>
      <w:numFmt w:val="bullet"/>
      <w:lvlText w:val=""/>
      <w:lvlJc w:val="left"/>
      <w:pPr>
        <w:ind w:left="5040" w:hanging="360"/>
      </w:pPr>
      <w:rPr>
        <w:rFonts w:ascii="Symbol" w:hAnsi="Symbol" w:hint="default"/>
      </w:rPr>
    </w:lvl>
    <w:lvl w:ilvl="7" w:tplc="43906A20">
      <w:start w:val="1"/>
      <w:numFmt w:val="bullet"/>
      <w:lvlText w:val="o"/>
      <w:lvlJc w:val="left"/>
      <w:pPr>
        <w:ind w:left="5760" w:hanging="360"/>
      </w:pPr>
      <w:rPr>
        <w:rFonts w:ascii="Courier New" w:hAnsi="Courier New" w:hint="default"/>
      </w:rPr>
    </w:lvl>
    <w:lvl w:ilvl="8" w:tplc="A5902F80">
      <w:start w:val="1"/>
      <w:numFmt w:val="bullet"/>
      <w:lvlText w:val=""/>
      <w:lvlJc w:val="left"/>
      <w:pPr>
        <w:ind w:left="6480" w:hanging="360"/>
      </w:pPr>
      <w:rPr>
        <w:rFonts w:ascii="Wingdings" w:hAnsi="Wingdings" w:hint="default"/>
      </w:rPr>
    </w:lvl>
  </w:abstractNum>
  <w:abstractNum w:abstractNumId="1" w15:restartNumberingAfterBreak="0">
    <w:nsid w:val="4E236180"/>
    <w:multiLevelType w:val="multilevel"/>
    <w:tmpl w:val="83B66F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713B32B"/>
    <w:multiLevelType w:val="hybridMultilevel"/>
    <w:tmpl w:val="C732759A"/>
    <w:lvl w:ilvl="0" w:tplc="FD02D274">
      <w:start w:val="1"/>
      <w:numFmt w:val="bullet"/>
      <w:lvlText w:val=""/>
      <w:lvlJc w:val="left"/>
      <w:pPr>
        <w:ind w:left="720" w:hanging="360"/>
      </w:pPr>
      <w:rPr>
        <w:rFonts w:ascii="Symbol" w:hAnsi="Symbol" w:hint="default"/>
      </w:rPr>
    </w:lvl>
    <w:lvl w:ilvl="1" w:tplc="63D2071A">
      <w:start w:val="1"/>
      <w:numFmt w:val="bullet"/>
      <w:lvlText w:val="o"/>
      <w:lvlJc w:val="left"/>
      <w:pPr>
        <w:ind w:left="1440" w:hanging="360"/>
      </w:pPr>
      <w:rPr>
        <w:rFonts w:ascii="Courier New" w:hAnsi="Courier New" w:hint="default"/>
      </w:rPr>
    </w:lvl>
    <w:lvl w:ilvl="2" w:tplc="E468188A">
      <w:start w:val="1"/>
      <w:numFmt w:val="bullet"/>
      <w:lvlText w:val=""/>
      <w:lvlJc w:val="left"/>
      <w:pPr>
        <w:ind w:left="2160" w:hanging="360"/>
      </w:pPr>
      <w:rPr>
        <w:rFonts w:ascii="Wingdings" w:hAnsi="Wingdings" w:hint="default"/>
      </w:rPr>
    </w:lvl>
    <w:lvl w:ilvl="3" w:tplc="E676FCD0">
      <w:start w:val="1"/>
      <w:numFmt w:val="bullet"/>
      <w:lvlText w:val=""/>
      <w:lvlJc w:val="left"/>
      <w:pPr>
        <w:ind w:left="2880" w:hanging="360"/>
      </w:pPr>
      <w:rPr>
        <w:rFonts w:ascii="Symbol" w:hAnsi="Symbol" w:hint="default"/>
      </w:rPr>
    </w:lvl>
    <w:lvl w:ilvl="4" w:tplc="7A160384">
      <w:start w:val="1"/>
      <w:numFmt w:val="bullet"/>
      <w:lvlText w:val="o"/>
      <w:lvlJc w:val="left"/>
      <w:pPr>
        <w:ind w:left="3600" w:hanging="360"/>
      </w:pPr>
      <w:rPr>
        <w:rFonts w:ascii="Courier New" w:hAnsi="Courier New" w:hint="default"/>
      </w:rPr>
    </w:lvl>
    <w:lvl w:ilvl="5" w:tplc="624453FE">
      <w:start w:val="1"/>
      <w:numFmt w:val="bullet"/>
      <w:lvlText w:val=""/>
      <w:lvlJc w:val="left"/>
      <w:pPr>
        <w:ind w:left="4320" w:hanging="360"/>
      </w:pPr>
      <w:rPr>
        <w:rFonts w:ascii="Wingdings" w:hAnsi="Wingdings" w:hint="default"/>
      </w:rPr>
    </w:lvl>
    <w:lvl w:ilvl="6" w:tplc="8896873E">
      <w:start w:val="1"/>
      <w:numFmt w:val="bullet"/>
      <w:lvlText w:val=""/>
      <w:lvlJc w:val="left"/>
      <w:pPr>
        <w:ind w:left="5040" w:hanging="360"/>
      </w:pPr>
      <w:rPr>
        <w:rFonts w:ascii="Symbol" w:hAnsi="Symbol" w:hint="default"/>
      </w:rPr>
    </w:lvl>
    <w:lvl w:ilvl="7" w:tplc="FD50883A">
      <w:start w:val="1"/>
      <w:numFmt w:val="bullet"/>
      <w:lvlText w:val="o"/>
      <w:lvlJc w:val="left"/>
      <w:pPr>
        <w:ind w:left="5760" w:hanging="360"/>
      </w:pPr>
      <w:rPr>
        <w:rFonts w:ascii="Courier New" w:hAnsi="Courier New" w:hint="default"/>
      </w:rPr>
    </w:lvl>
    <w:lvl w:ilvl="8" w:tplc="AEEABF9A">
      <w:start w:val="1"/>
      <w:numFmt w:val="bullet"/>
      <w:lvlText w:val=""/>
      <w:lvlJc w:val="left"/>
      <w:pPr>
        <w:ind w:left="6480" w:hanging="360"/>
      </w:pPr>
      <w:rPr>
        <w:rFonts w:ascii="Wingdings" w:hAnsi="Wingdings" w:hint="default"/>
      </w:rPr>
    </w:lvl>
  </w:abstractNum>
  <w:abstractNum w:abstractNumId="3" w15:restartNumberingAfterBreak="0">
    <w:nsid w:val="572F4CC8"/>
    <w:multiLevelType w:val="hybridMultilevel"/>
    <w:tmpl w:val="085275EA"/>
    <w:lvl w:ilvl="0" w:tplc="0CBCE73E">
      <w:start w:val="1"/>
      <w:numFmt w:val="decimal"/>
      <w:lvlText w:val="%1."/>
      <w:lvlJc w:val="left"/>
      <w:pPr>
        <w:ind w:left="720" w:hanging="360"/>
      </w:pPr>
    </w:lvl>
    <w:lvl w:ilvl="1" w:tplc="CF7090D6">
      <w:start w:val="1"/>
      <w:numFmt w:val="lowerLetter"/>
      <w:lvlText w:val="%2."/>
      <w:lvlJc w:val="left"/>
      <w:pPr>
        <w:ind w:left="1440" w:hanging="360"/>
      </w:pPr>
    </w:lvl>
    <w:lvl w:ilvl="2" w:tplc="CA6295B6">
      <w:start w:val="1"/>
      <w:numFmt w:val="lowerRoman"/>
      <w:lvlText w:val="%3."/>
      <w:lvlJc w:val="right"/>
      <w:pPr>
        <w:ind w:left="2160" w:hanging="180"/>
      </w:pPr>
    </w:lvl>
    <w:lvl w:ilvl="3" w:tplc="EB68A112">
      <w:start w:val="1"/>
      <w:numFmt w:val="decimal"/>
      <w:lvlText w:val="%4."/>
      <w:lvlJc w:val="left"/>
      <w:pPr>
        <w:ind w:left="2880" w:hanging="360"/>
      </w:pPr>
    </w:lvl>
    <w:lvl w:ilvl="4" w:tplc="DDEC53C2">
      <w:start w:val="1"/>
      <w:numFmt w:val="lowerLetter"/>
      <w:lvlText w:val="%5."/>
      <w:lvlJc w:val="left"/>
      <w:pPr>
        <w:ind w:left="3600" w:hanging="360"/>
      </w:pPr>
    </w:lvl>
    <w:lvl w:ilvl="5" w:tplc="96FCD7A2">
      <w:start w:val="1"/>
      <w:numFmt w:val="lowerRoman"/>
      <w:lvlText w:val="%6."/>
      <w:lvlJc w:val="right"/>
      <w:pPr>
        <w:ind w:left="4320" w:hanging="180"/>
      </w:pPr>
    </w:lvl>
    <w:lvl w:ilvl="6" w:tplc="E736A24E">
      <w:start w:val="1"/>
      <w:numFmt w:val="decimal"/>
      <w:lvlText w:val="%7."/>
      <w:lvlJc w:val="left"/>
      <w:pPr>
        <w:ind w:left="5040" w:hanging="360"/>
      </w:pPr>
    </w:lvl>
    <w:lvl w:ilvl="7" w:tplc="2184161A">
      <w:start w:val="1"/>
      <w:numFmt w:val="lowerLetter"/>
      <w:lvlText w:val="%8."/>
      <w:lvlJc w:val="left"/>
      <w:pPr>
        <w:ind w:left="5760" w:hanging="360"/>
      </w:pPr>
    </w:lvl>
    <w:lvl w:ilvl="8" w:tplc="691024E6">
      <w:start w:val="1"/>
      <w:numFmt w:val="lowerRoman"/>
      <w:lvlText w:val="%9."/>
      <w:lvlJc w:val="right"/>
      <w:pPr>
        <w:ind w:left="6480" w:hanging="180"/>
      </w:pPr>
    </w:lvl>
  </w:abstractNum>
  <w:num w:numId="1" w16cid:durableId="1199469005">
    <w:abstractNumId w:val="0"/>
  </w:num>
  <w:num w:numId="2" w16cid:durableId="950480894">
    <w:abstractNumId w:val="2"/>
  </w:num>
  <w:num w:numId="3" w16cid:durableId="1628664714">
    <w:abstractNumId w:val="3"/>
  </w:num>
  <w:num w:numId="4" w16cid:durableId="6163728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7BD6"/>
    <w:rsid w:val="00140185"/>
    <w:rsid w:val="00164413"/>
    <w:rsid w:val="00171459"/>
    <w:rsid w:val="00201B5B"/>
    <w:rsid w:val="0020734D"/>
    <w:rsid w:val="00215C46"/>
    <w:rsid w:val="00240985"/>
    <w:rsid w:val="002C3B32"/>
    <w:rsid w:val="00357BD6"/>
    <w:rsid w:val="003872B5"/>
    <w:rsid w:val="004D6813"/>
    <w:rsid w:val="005C42AD"/>
    <w:rsid w:val="00940376"/>
    <w:rsid w:val="009971BE"/>
    <w:rsid w:val="00A84AB0"/>
    <w:rsid w:val="00B40989"/>
    <w:rsid w:val="00B6585F"/>
    <w:rsid w:val="00B81F89"/>
    <w:rsid w:val="00C13118"/>
    <w:rsid w:val="00C83B35"/>
    <w:rsid w:val="00E00A07"/>
    <w:rsid w:val="00E61BAA"/>
    <w:rsid w:val="00F25BFB"/>
    <w:rsid w:val="07397AE0"/>
    <w:rsid w:val="34F49557"/>
    <w:rsid w:val="41D0C4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BED306"/>
  <w15:chartTrackingRefBased/>
  <w15:docId w15:val="{FDCC3115-AA2D-4365-B4EE-E8CD0419BE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71BE"/>
  </w:style>
  <w:style w:type="paragraph" w:styleId="Heading3">
    <w:name w:val="heading 3"/>
    <w:basedOn w:val="Normal"/>
    <w:next w:val="Normal"/>
    <w:uiPriority w:val="9"/>
    <w:unhideWhenUsed/>
    <w:qFormat/>
    <w:rsid w:val="41D0C419"/>
    <w:pPr>
      <w:keepNext/>
      <w:keepLines/>
      <w:spacing w:before="160" w:after="80"/>
      <w:outlineLvl w:val="2"/>
    </w:pPr>
    <w:rPr>
      <w:rFonts w:cstheme="majorEastAsia"/>
      <w:color w:val="2F5496" w:themeColor="accent1" w:themeShade="B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unhideWhenUsed/>
    <w:qFormat/>
    <w:rsid w:val="00140185"/>
    <w:pPr>
      <w:spacing w:after="100"/>
    </w:pPr>
    <w:rPr>
      <w:rFonts w:ascii="Times New Roman" w:hAnsi="Times New Roman" w:cs="Times New Roman"/>
      <w:b/>
      <w:sz w:val="26"/>
    </w:rPr>
  </w:style>
  <w:style w:type="paragraph" w:styleId="NormalWeb">
    <w:name w:val="Normal (Web)"/>
    <w:basedOn w:val="Normal"/>
    <w:uiPriority w:val="99"/>
    <w:semiHidden/>
    <w:unhideWhenUsed/>
    <w:rsid w:val="00357BD6"/>
    <w:rPr>
      <w:rFonts w:ascii="Times New Roman" w:hAnsi="Times New Roman" w:cs="Times New Roman"/>
      <w:sz w:val="24"/>
      <w:szCs w:val="24"/>
    </w:rPr>
  </w:style>
  <w:style w:type="paragraph" w:styleId="ListParagraph">
    <w:name w:val="List Paragraph"/>
    <w:basedOn w:val="Normal"/>
    <w:uiPriority w:val="34"/>
    <w:qFormat/>
    <w:rsid w:val="00357BD6"/>
    <w:pPr>
      <w:ind w:left="720"/>
      <w:contextualSpacing/>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B4098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892638">
      <w:bodyDiv w:val="1"/>
      <w:marLeft w:val="0"/>
      <w:marRight w:val="0"/>
      <w:marTop w:val="0"/>
      <w:marBottom w:val="0"/>
      <w:divBdr>
        <w:top w:val="none" w:sz="0" w:space="0" w:color="auto"/>
        <w:left w:val="none" w:sz="0" w:space="0" w:color="auto"/>
        <w:bottom w:val="none" w:sz="0" w:space="0" w:color="auto"/>
        <w:right w:val="none" w:sz="0" w:space="0" w:color="auto"/>
      </w:divBdr>
      <w:divsChild>
        <w:div w:id="1328943202">
          <w:marLeft w:val="0"/>
          <w:marRight w:val="0"/>
          <w:marTop w:val="0"/>
          <w:marBottom w:val="0"/>
          <w:divBdr>
            <w:top w:val="none" w:sz="0" w:space="0" w:color="auto"/>
            <w:left w:val="none" w:sz="0" w:space="0" w:color="auto"/>
            <w:bottom w:val="none" w:sz="0" w:space="0" w:color="auto"/>
            <w:right w:val="none" w:sz="0" w:space="0" w:color="auto"/>
          </w:divBdr>
        </w:div>
      </w:divsChild>
    </w:div>
    <w:div w:id="651954538">
      <w:bodyDiv w:val="1"/>
      <w:marLeft w:val="0"/>
      <w:marRight w:val="0"/>
      <w:marTop w:val="0"/>
      <w:marBottom w:val="0"/>
      <w:divBdr>
        <w:top w:val="none" w:sz="0" w:space="0" w:color="auto"/>
        <w:left w:val="none" w:sz="0" w:space="0" w:color="auto"/>
        <w:bottom w:val="none" w:sz="0" w:space="0" w:color="auto"/>
        <w:right w:val="none" w:sz="0" w:space="0" w:color="auto"/>
      </w:divBdr>
    </w:div>
    <w:div w:id="810174000">
      <w:bodyDiv w:val="1"/>
      <w:marLeft w:val="0"/>
      <w:marRight w:val="0"/>
      <w:marTop w:val="0"/>
      <w:marBottom w:val="0"/>
      <w:divBdr>
        <w:top w:val="none" w:sz="0" w:space="0" w:color="auto"/>
        <w:left w:val="none" w:sz="0" w:space="0" w:color="auto"/>
        <w:bottom w:val="none" w:sz="0" w:space="0" w:color="auto"/>
        <w:right w:val="none" w:sz="0" w:space="0" w:color="auto"/>
      </w:divBdr>
    </w:div>
    <w:div w:id="1282571726">
      <w:bodyDiv w:val="1"/>
      <w:marLeft w:val="0"/>
      <w:marRight w:val="0"/>
      <w:marTop w:val="0"/>
      <w:marBottom w:val="0"/>
      <w:divBdr>
        <w:top w:val="none" w:sz="0" w:space="0" w:color="auto"/>
        <w:left w:val="none" w:sz="0" w:space="0" w:color="auto"/>
        <w:bottom w:val="none" w:sz="0" w:space="0" w:color="auto"/>
        <w:right w:val="none" w:sz="0" w:space="0" w:color="auto"/>
      </w:divBdr>
    </w:div>
    <w:div w:id="1580211387">
      <w:bodyDiv w:val="1"/>
      <w:marLeft w:val="0"/>
      <w:marRight w:val="0"/>
      <w:marTop w:val="0"/>
      <w:marBottom w:val="0"/>
      <w:divBdr>
        <w:top w:val="none" w:sz="0" w:space="0" w:color="auto"/>
        <w:left w:val="none" w:sz="0" w:space="0" w:color="auto"/>
        <w:bottom w:val="none" w:sz="0" w:space="0" w:color="auto"/>
        <w:right w:val="none" w:sz="0" w:space="0" w:color="auto"/>
      </w:divBdr>
    </w:div>
    <w:div w:id="1702591203">
      <w:bodyDiv w:val="1"/>
      <w:marLeft w:val="0"/>
      <w:marRight w:val="0"/>
      <w:marTop w:val="0"/>
      <w:marBottom w:val="0"/>
      <w:divBdr>
        <w:top w:val="none" w:sz="0" w:space="0" w:color="auto"/>
        <w:left w:val="none" w:sz="0" w:space="0" w:color="auto"/>
        <w:bottom w:val="none" w:sz="0" w:space="0" w:color="auto"/>
        <w:right w:val="none" w:sz="0" w:space="0" w:color="auto"/>
      </w:divBdr>
    </w:div>
    <w:div w:id="1943299354">
      <w:bodyDiv w:val="1"/>
      <w:marLeft w:val="0"/>
      <w:marRight w:val="0"/>
      <w:marTop w:val="0"/>
      <w:marBottom w:val="0"/>
      <w:divBdr>
        <w:top w:val="none" w:sz="0" w:space="0" w:color="auto"/>
        <w:left w:val="none" w:sz="0" w:space="0" w:color="auto"/>
        <w:bottom w:val="none" w:sz="0" w:space="0" w:color="auto"/>
        <w:right w:val="none" w:sz="0" w:space="0" w:color="auto"/>
      </w:divBdr>
    </w:div>
    <w:div w:id="2095084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314</Words>
  <Characters>1795</Characters>
  <Application>Microsoft Office Word</Application>
  <DocSecurity>0</DocSecurity>
  <Lines>14</Lines>
  <Paragraphs>4</Paragraphs>
  <ScaleCrop>false</ScaleCrop>
  <Company/>
  <LinksUpToDate>false</LinksUpToDate>
  <CharactersWithSpaces>2105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Serenity .</dc:creator>
  <cp:keywords/>
  <dc:description/>
  <cp:lastModifiedBy>Administrator</cp:lastModifiedBy>
  <cp:revision>19</cp:revision>
  <dcterms:created xsi:type="dcterms:W3CDTF">2023-09-17T06:31:00Z</dcterms:created>
  <dcterms:modified xsi:type="dcterms:W3CDTF">2025-08-02T14:18:00Z</dcterms:modified>
</cp:coreProperties>
</file>