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Pr="00FE3D7C" w:rsidR="00DC5914" w:rsidP="468A48C9" w:rsidRDefault="00DC5914" w14:paraId="60979125" wp14:textId="77777777">
      <w:pPr>
        <w:pStyle w:val="Normal"/>
        <w:spacing w:before="120" w:after="120" w:line="360" w:lineRule="auto"/>
        <w:ind w:left="0"/>
        <w:jc w:val="both"/>
        <w:rPr>
          <w:rFonts w:ascii="Times New Roman" w:hAnsi="Times New Roman" w:eastAsia="Times New Roman" w:cs="Times New Roman"/>
          <w:b w:val="1"/>
          <w:bCs w:val="1"/>
          <w:sz w:val="24"/>
          <w:szCs w:val="24"/>
        </w:rPr>
      </w:pPr>
      <w:r w:rsidRPr="468A48C9" w:rsidR="468A48C9">
        <w:rPr>
          <w:rFonts w:ascii="Times New Roman" w:hAnsi="Times New Roman" w:eastAsia="Times New Roman" w:cs="Times New Roman"/>
          <w:b w:val="1"/>
          <w:bCs w:val="1"/>
          <w:sz w:val="24"/>
          <w:szCs w:val="24"/>
        </w:rPr>
        <w:t>Chapter overview</w:t>
      </w:r>
    </w:p>
    <w:p xmlns:wp14="http://schemas.microsoft.com/office/word/2010/wordml" w:rsidRPr="00FE3D7C" w:rsidR="00DC5914" w:rsidP="468A48C9" w:rsidRDefault="00DC5914" w14:paraId="365D7503" wp14:textId="77777777">
      <w:pPr>
        <w:spacing w:before="120" w:after="120" w:line="360" w:lineRule="auto"/>
        <w:ind w:left="0"/>
        <w:jc w:val="both"/>
        <w:rPr>
          <w:rFonts w:ascii="Times New Roman" w:hAnsi="Times New Roman" w:eastAsia="Times New Roman" w:cs="Times New Roman"/>
          <w:sz w:val="24"/>
          <w:szCs w:val="24"/>
        </w:rPr>
      </w:pPr>
      <w:r w:rsidRPr="468A48C9" w:rsidR="468A48C9">
        <w:rPr>
          <w:rFonts w:ascii="Times New Roman" w:hAnsi="Times New Roman" w:eastAsia="Times New Roman" w:cs="Times New Roman"/>
          <w:sz w:val="24"/>
          <w:szCs w:val="24"/>
        </w:rPr>
        <w:t>The history of the Americas is a tapestry woven with diverse cultures, migrations, civilizations, and exchanges. Seven lessons in chapter 1 range from the origins of early people in the Americas to the rise and fall of Mesoamerican civilizations, the conquest of the Inca Empire, and the vibrant pre-Columbian cultures in North America. The lessons delve into the profound effects of European colonization and the transformative Columbian Trade Exchange. These historical narratives shed light on the interconnectedness of the Old and New Worlds and the enduring legacies that shape the Americas today.</w:t>
      </w:r>
    </w:p>
    <w:p w:rsidR="468A48C9" w:rsidP="468A48C9" w:rsidRDefault="468A48C9" w14:paraId="659D375A" w14:textId="6157D406">
      <w:pPr>
        <w:spacing w:before="120" w:beforeAutospacing="off" w:after="120" w:afterAutospacing="off" w:line="360" w:lineRule="auto"/>
        <w:jc w:val="both"/>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pPr>
      <w:r w:rsidRPr="468A48C9" w:rsidR="468A48C9">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t>Essential questions</w:t>
      </w:r>
    </w:p>
    <w:p w:rsidR="468A48C9" w:rsidP="468A48C9" w:rsidRDefault="468A48C9" w14:paraId="2EC4CEA9" w14:textId="746FF8E3">
      <w:pPr>
        <w:spacing w:before="120" w:beforeAutospacing="off" w:after="120" w:afterAutospacing="off" w:line="360" w:lineRule="auto"/>
        <w:jc w:val="both"/>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468A48C9" w:rsidR="468A48C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Essential questions invite students to grapple with complexity, deepen their understanding of a lesson or topic, and explore connections between what they are reading, what they are experiencing, and what they are learning.</w:t>
      </w:r>
    </w:p>
    <w:p w:rsidR="468A48C9" w:rsidP="468A48C9" w:rsidRDefault="468A48C9" w14:paraId="0B5F55D0" w14:textId="5536E70E">
      <w:pPr>
        <w:spacing w:before="120" w:beforeAutospacing="off" w:after="120" w:afterAutospacing="off" w:line="360" w:lineRule="auto"/>
        <w:jc w:val="both"/>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pPr>
      <w:r w:rsidRPr="468A48C9" w:rsidR="468A48C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Below are essential questions to consider:</w:t>
      </w:r>
    </w:p>
    <w:p xmlns:wp14="http://schemas.microsoft.com/office/word/2010/wordml" w:rsidRPr="00FE3D7C" w:rsidR="00DC5914" w:rsidP="468A48C9" w:rsidRDefault="00DC5914" w14:paraId="0F2A481D" wp14:textId="77777777">
      <w:pPr>
        <w:pStyle w:val="ListParagraph"/>
        <w:numPr>
          <w:ilvl w:val="0"/>
          <w:numId w:val="5"/>
        </w:numPr>
        <w:spacing w:before="120" w:after="120" w:line="360" w:lineRule="auto"/>
        <w:jc w:val="both"/>
        <w:rPr>
          <w:rFonts w:ascii="Times New Roman" w:hAnsi="Times New Roman" w:eastAsia="Times New Roman" w:cs="Times New Roman"/>
          <w:sz w:val="24"/>
          <w:szCs w:val="24"/>
        </w:rPr>
      </w:pPr>
      <w:r w:rsidRPr="468A48C9" w:rsidR="468A48C9">
        <w:rPr>
          <w:rFonts w:ascii="Times New Roman" w:hAnsi="Times New Roman" w:eastAsia="Times New Roman" w:cs="Times New Roman"/>
          <w:sz w:val="24"/>
          <w:szCs w:val="24"/>
        </w:rPr>
        <w:t>How did the Bering Land Bridge Theory and Maritime Migration Theory shape the early settlement of the Americas?</w:t>
      </w:r>
    </w:p>
    <w:p xmlns:wp14="http://schemas.microsoft.com/office/word/2010/wordml" w:rsidRPr="00FE3D7C" w:rsidR="00DC5914" w:rsidP="468A48C9" w:rsidRDefault="00DC5914" w14:paraId="43AC0827" wp14:textId="77777777">
      <w:pPr>
        <w:pStyle w:val="ListParagraph"/>
        <w:numPr>
          <w:ilvl w:val="0"/>
          <w:numId w:val="5"/>
        </w:numPr>
        <w:spacing w:before="120" w:after="120" w:line="360" w:lineRule="auto"/>
        <w:jc w:val="both"/>
        <w:rPr>
          <w:rFonts w:ascii="Times New Roman" w:hAnsi="Times New Roman" w:eastAsia="Times New Roman" w:cs="Times New Roman"/>
          <w:sz w:val="24"/>
          <w:szCs w:val="24"/>
        </w:rPr>
      </w:pPr>
      <w:r w:rsidRPr="468A48C9" w:rsidR="468A48C9">
        <w:rPr>
          <w:rFonts w:ascii="Times New Roman" w:hAnsi="Times New Roman" w:eastAsia="Times New Roman" w:cs="Times New Roman"/>
          <w:sz w:val="24"/>
          <w:szCs w:val="24"/>
        </w:rPr>
        <w:t>What were the key characteristics of the Olmec civilization, and how did they influence later Mesoamerican cultures?</w:t>
      </w:r>
    </w:p>
    <w:p xmlns:wp14="http://schemas.microsoft.com/office/word/2010/wordml" w:rsidRPr="00FE3D7C" w:rsidR="00DC5914" w:rsidP="468A48C9" w:rsidRDefault="00DC5914" w14:paraId="55AF889E" wp14:textId="77777777">
      <w:pPr>
        <w:pStyle w:val="ListParagraph"/>
        <w:numPr>
          <w:ilvl w:val="0"/>
          <w:numId w:val="5"/>
        </w:numPr>
        <w:spacing w:before="120" w:after="120" w:line="360" w:lineRule="auto"/>
        <w:jc w:val="both"/>
        <w:rPr>
          <w:rFonts w:ascii="Times New Roman" w:hAnsi="Times New Roman" w:eastAsia="Times New Roman" w:cs="Times New Roman"/>
          <w:sz w:val="24"/>
          <w:szCs w:val="24"/>
        </w:rPr>
      </w:pPr>
      <w:r w:rsidRPr="468A48C9" w:rsidR="468A48C9">
        <w:rPr>
          <w:rFonts w:ascii="Times New Roman" w:hAnsi="Times New Roman" w:eastAsia="Times New Roman" w:cs="Times New Roman"/>
          <w:sz w:val="24"/>
          <w:szCs w:val="24"/>
        </w:rPr>
        <w:t>How did the geography and environment of South America influence the development of the Inca civilization?</w:t>
      </w:r>
    </w:p>
    <w:p xmlns:wp14="http://schemas.microsoft.com/office/word/2010/wordml" w:rsidRPr="00FE3D7C" w:rsidR="00DC5914" w:rsidP="468A48C9" w:rsidRDefault="00DC5914" w14:paraId="11015D49" wp14:textId="77777777">
      <w:pPr>
        <w:pStyle w:val="ListParagraph"/>
        <w:numPr>
          <w:ilvl w:val="0"/>
          <w:numId w:val="5"/>
        </w:numPr>
        <w:spacing w:before="120" w:after="120" w:line="360" w:lineRule="auto"/>
        <w:jc w:val="both"/>
        <w:rPr>
          <w:rFonts w:ascii="Times New Roman" w:hAnsi="Times New Roman" w:eastAsia="Times New Roman" w:cs="Times New Roman"/>
          <w:sz w:val="24"/>
          <w:szCs w:val="24"/>
        </w:rPr>
      </w:pPr>
      <w:r w:rsidRPr="3A025053" w:rsidR="3A025053">
        <w:rPr>
          <w:rFonts w:ascii="Times New Roman" w:hAnsi="Times New Roman" w:eastAsia="Times New Roman" w:cs="Times New Roman"/>
          <w:sz w:val="24"/>
          <w:szCs w:val="24"/>
        </w:rPr>
        <w:t>In what ways have North American indigenous cultures left a lasting impact on modern South American culture?</w:t>
      </w:r>
    </w:p>
    <w:p w:rsidR="468A48C9" w:rsidP="468A48C9" w:rsidRDefault="468A48C9" w14:paraId="2A2A6B6E" w14:textId="7735430B">
      <w:pPr>
        <w:spacing w:before="120" w:beforeAutospacing="off" w:after="120" w:afterAutospacing="off"/>
        <w:jc w:val="both"/>
      </w:pPr>
      <w:r w:rsidRPr="468A48C9" w:rsidR="468A48C9">
        <w:rPr>
          <w:rFonts w:ascii="Times New Roman" w:hAnsi="Times New Roman" w:eastAsia="Times New Roman" w:cs="Times New Roman"/>
          <w:b w:val="1"/>
          <w:bCs w:val="1"/>
          <w:i w:val="0"/>
          <w:iCs w:val="0"/>
          <w:strike w:val="0"/>
          <w:dstrike w:val="0"/>
          <w:noProof w:val="0"/>
          <w:color w:val="000000" w:themeColor="text1" w:themeTint="FF" w:themeShade="FF"/>
          <w:sz w:val="24"/>
          <w:szCs w:val="24"/>
          <w:u w:val="none"/>
          <w:lang w:val="en-US"/>
        </w:rPr>
        <w:t>Learning Objectives</w:t>
      </w:r>
    </w:p>
    <w:p w:rsidR="468A48C9" w:rsidP="468A48C9" w:rsidRDefault="468A48C9" w14:paraId="2BF3D324" w14:textId="5A647773">
      <w:pPr>
        <w:spacing w:before="120" w:beforeAutospacing="off" w:after="120" w:afterAutospacing="off"/>
        <w:jc w:val="both"/>
      </w:pPr>
      <w:r w:rsidRPr="468A48C9" w:rsidR="468A48C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By the end of this chapter, you will have:</w:t>
      </w:r>
    </w:p>
    <w:p xmlns:wp14="http://schemas.microsoft.com/office/word/2010/wordml" w:rsidRPr="00FE3D7C" w:rsidR="00CC73D3" w:rsidP="468A48C9" w:rsidRDefault="00CC73D3" w14:paraId="4DD4B264" wp14:textId="77777777">
      <w:pPr>
        <w:pStyle w:val="ListParagraph"/>
        <w:numPr>
          <w:ilvl w:val="0"/>
          <w:numId w:val="6"/>
        </w:numPr>
        <w:spacing w:before="120" w:after="120" w:line="360" w:lineRule="auto"/>
        <w:jc w:val="both"/>
        <w:rPr>
          <w:rFonts w:ascii="Times New Roman" w:hAnsi="Times New Roman" w:eastAsia="Times New Roman" w:cs="Times New Roman"/>
          <w:color w:val="0E101A"/>
          <w:kern w:val="0"/>
          <w:sz w:val="24"/>
          <w:szCs w:val="24"/>
          <w14:ligatures w14:val="none"/>
        </w:rPr>
      </w:pPr>
      <w:r w:rsidRPr="468A48C9">
        <w:rPr>
          <w:rFonts w:ascii="Times New Roman" w:hAnsi="Times New Roman" w:eastAsia="Times New Roman" w:cs="Times New Roman"/>
          <w:color w:val="0E101A"/>
          <w:kern w:val="0"/>
          <w:sz w:val="24"/>
          <w:szCs w:val="24"/>
          <w14:ligatures w14:val="none"/>
        </w:rPr>
        <w:t>Explored theories of early American settlement, focusing on the Bering Land Bridge Theory.</w:t>
      </w:r>
    </w:p>
    <w:p xmlns:wp14="http://schemas.microsoft.com/office/word/2010/wordml" w:rsidRPr="00FE3D7C" w:rsidR="00CC73D3" w:rsidP="468A48C9" w:rsidRDefault="00CC73D3" w14:paraId="73B55790" wp14:textId="77777777">
      <w:pPr>
        <w:pStyle w:val="ListParagraph"/>
        <w:numPr>
          <w:ilvl w:val="0"/>
          <w:numId w:val="6"/>
        </w:numPr>
        <w:spacing w:before="120" w:after="120" w:line="360" w:lineRule="auto"/>
        <w:jc w:val="both"/>
        <w:rPr>
          <w:rFonts w:ascii="Times New Roman" w:hAnsi="Times New Roman" w:eastAsia="Times New Roman" w:cs="Times New Roman"/>
          <w:color w:val="0E101A"/>
          <w:kern w:val="0"/>
          <w:sz w:val="24"/>
          <w:szCs w:val="24"/>
          <w14:ligatures w14:val="none"/>
        </w:rPr>
      </w:pPr>
      <w:r w:rsidRPr="468A48C9">
        <w:rPr>
          <w:rFonts w:ascii="Times New Roman" w:hAnsi="Times New Roman" w:eastAsia="Times New Roman" w:cs="Times New Roman"/>
          <w:color w:val="0E101A"/>
          <w:kern w:val="0"/>
          <w:sz w:val="24"/>
          <w:szCs w:val="24"/>
          <w14:ligatures w14:val="none"/>
        </w:rPr>
        <w:t>Investigated the Olmec civilization's features and influence on Mesoamerican cultures.</w:t>
      </w:r>
    </w:p>
    <w:p xmlns:wp14="http://schemas.microsoft.com/office/word/2010/wordml" w:rsidRPr="00FE3D7C" w:rsidR="00CC73D3" w:rsidP="468A48C9" w:rsidRDefault="00CC73D3" w14:paraId="4B782018" wp14:textId="77777777">
      <w:pPr>
        <w:pStyle w:val="ListParagraph"/>
        <w:numPr>
          <w:ilvl w:val="0"/>
          <w:numId w:val="6"/>
        </w:numPr>
        <w:spacing w:before="120" w:after="120" w:line="360" w:lineRule="auto"/>
        <w:jc w:val="both"/>
        <w:rPr>
          <w:rFonts w:ascii="Times New Roman" w:hAnsi="Times New Roman" w:eastAsia="Times New Roman" w:cs="Times New Roman"/>
          <w:color w:val="0E101A"/>
          <w:kern w:val="0"/>
          <w:sz w:val="24"/>
          <w:szCs w:val="24"/>
          <w14:ligatures w14:val="none"/>
        </w:rPr>
      </w:pPr>
      <w:r w:rsidRPr="468A48C9">
        <w:rPr>
          <w:rFonts w:ascii="Times New Roman" w:hAnsi="Times New Roman" w:eastAsia="Times New Roman" w:cs="Times New Roman"/>
          <w:color w:val="0E101A"/>
          <w:kern w:val="0"/>
          <w:sz w:val="24"/>
          <w:szCs w:val="24"/>
          <w14:ligatures w14:val="none"/>
        </w:rPr>
        <w:t>Delved into the Inca civilization, understanding its achievements and the impact of Pizarro's conquest.</w:t>
      </w:r>
    </w:p>
    <w:p xmlns:wp14="http://schemas.microsoft.com/office/word/2010/wordml" w:rsidRPr="00FE3D7C" w:rsidR="00CC73D3" w:rsidP="468A48C9" w:rsidRDefault="00CC73D3" w14:paraId="3C2C0649" wp14:textId="77777777">
      <w:pPr>
        <w:pStyle w:val="ListParagraph"/>
        <w:numPr>
          <w:ilvl w:val="0"/>
          <w:numId w:val="6"/>
        </w:numPr>
        <w:spacing w:before="120" w:after="120" w:line="360" w:lineRule="auto"/>
        <w:jc w:val="both"/>
        <w:rPr>
          <w:rFonts w:ascii="Times New Roman" w:hAnsi="Times New Roman" w:eastAsia="Times New Roman" w:cs="Times New Roman"/>
          <w:color w:val="0E101A"/>
          <w:kern w:val="0"/>
          <w:sz w:val="24"/>
          <w:szCs w:val="24"/>
          <w14:ligatures w14:val="none"/>
        </w:rPr>
      </w:pPr>
      <w:r w:rsidRPr="468A48C9">
        <w:rPr>
          <w:rFonts w:ascii="Times New Roman" w:hAnsi="Times New Roman" w:eastAsia="Times New Roman" w:cs="Times New Roman"/>
          <w:color w:val="0E101A"/>
          <w:kern w:val="0"/>
          <w:sz w:val="24"/>
          <w:szCs w:val="24"/>
          <w14:ligatures w14:val="none"/>
        </w:rPr>
        <w:t>Explored indigenous North American tribes' unique cultures and societies.</w:t>
      </w:r>
    </w:p>
    <w:sectPr w:rsidRPr="00FE3D7C" w:rsidR="00DC5914">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xmlns:w="http://schemas.openxmlformats.org/wordprocessingml/2006/main" w:abstractNumId="5">
    <w:nsid w:val="653470f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5e1e666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3A2D7E98"/>
    <w:multiLevelType w:val="hybridMultilevel"/>
    <w:tmpl w:val="C5BEB7D2"/>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 w15:restartNumberingAfterBreak="0">
    <w:nsid w:val="4F36150C"/>
    <w:multiLevelType w:val="hybridMultilevel"/>
    <w:tmpl w:val="523C27A4"/>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2" w15:restartNumberingAfterBreak="0">
    <w:nsid w:val="68095FB3"/>
    <w:multiLevelType w:val="multilevel"/>
    <w:tmpl w:val="3488A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1312D97"/>
    <w:multiLevelType w:val="hybridMultilevel"/>
    <w:tmpl w:val="E8D49EB0"/>
    <w:lvl w:ilvl="0" w:tplc="25BAAE9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6">
    <w:abstractNumId w:val="5"/>
  </w:num>
  <w:num w:numId="5">
    <w:abstractNumId w:val="4"/>
  </w:num>
  <w:num w:numId="1" w16cid:durableId="59449839">
    <w:abstractNumId w:val="3"/>
  </w:num>
  <w:num w:numId="2" w16cid:durableId="1280602969">
    <w:abstractNumId w:val="2"/>
  </w:num>
  <w:num w:numId="3" w16cid:durableId="980385732">
    <w:abstractNumId w:val="1"/>
  </w:num>
  <w:num w:numId="4" w16cid:durableId="1237663305">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13"/>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914"/>
    <w:rsid w:val="001B1E78"/>
    <w:rsid w:val="00CC73D3"/>
    <w:rsid w:val="00D2563A"/>
    <w:rsid w:val="00DC5914"/>
    <w:rsid w:val="00FE3D7C"/>
    <w:rsid w:val="3A025053"/>
    <w:rsid w:val="468A48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543EF9E"/>
  <w15:chartTrackingRefBased/>
  <w15:docId w15:val="{158C6E49-3CB3-DF41-8B04-60C5FBED445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EastAsia"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DC59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9290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Nguyen Hoang Lan Thanh</dc:creator>
  <keywords/>
  <dc:description/>
  <lastModifiedBy>Guest User</lastModifiedBy>
  <revision>4</revision>
  <dcterms:created xsi:type="dcterms:W3CDTF">2023-11-06T09:00:00.0000000Z</dcterms:created>
  <dcterms:modified xsi:type="dcterms:W3CDTF">2024-08-30T15:34:49.0680757Z</dcterms:modified>
</coreProperties>
</file>