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:rsidP="6CB3B421" wp14:paraId="292BDFA7" wp14:textId="582C56DE">
      <w:pPr>
        <w:spacing w:before="0" w:beforeAutospacing="off" w:after="160" w:afterAutospacing="off"/>
        <w:rPr>
          <w:rFonts w:ascii="Times New Roman" w:hAnsi="Times New Roman" w:eastAsia="Times New Roman" w:cs="Times New Roman"/>
          <w:b w:val="1"/>
          <w:bCs w:val="1"/>
          <w:noProof w:val="0"/>
          <w:sz w:val="26"/>
          <w:szCs w:val="26"/>
          <w:lang w:val="en-US"/>
        </w:rPr>
      </w:pPr>
      <w:r w:rsidRPr="6CB3B421" w:rsidR="6CB3B421">
        <w:rPr>
          <w:rFonts w:ascii="Times New Roman" w:hAnsi="Times New Roman" w:eastAsia="Times New Roman" w:cs="Times New Roman"/>
          <w:b w:val="1"/>
          <w:bCs w:val="1"/>
          <w:noProof w:val="0"/>
          <w:sz w:val="26"/>
          <w:szCs w:val="26"/>
          <w:lang w:val="en-US"/>
        </w:rPr>
        <w:t>Chapter Overview</w:t>
      </w:r>
    </w:p>
    <w:p xmlns:wp14="http://schemas.microsoft.com/office/word/2010/wordml" w:rsidP="6CB3B421" wp14:paraId="159EBD55" wp14:textId="7A6EF8D2">
      <w:p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</w:pPr>
      <w:r w:rsidRPr="6CB3B421" w:rsidR="6CB3B421"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  <w:t xml:space="preserve">Renaissance Art and Architecture offers a concise exploration of this transformative era. From Alberti's innovative Basilica of </w:t>
      </w:r>
      <w:r w:rsidRPr="6CB3B421" w:rsidR="6CB3B421"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  <w:t>Sant'Andrea</w:t>
      </w:r>
      <w:r w:rsidRPr="6CB3B421" w:rsidR="6CB3B421"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  <w:t xml:space="preserve"> to Durer's symbolic Last Supper, we delve into key figures and their contributions. Leon Battista Alberti's multidisciplinary genius, Adrian Willaert's musical innovations, and artists like Botticelli and Fouquet </w:t>
      </w:r>
      <w:r w:rsidRPr="6CB3B421" w:rsidR="6CB3B421"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  <w:t>showcase</w:t>
      </w:r>
      <w:r w:rsidRPr="6CB3B421" w:rsidR="6CB3B421"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  <w:t xml:space="preserve"> the diverse expressions of Renaissance creativity. Additionally, William Gilpin's aesthetic theories provide context to the era's artistic ideals. Through these lessons, we gain a deeper understanding of the rich tapestry of Renaissance art and architecture.</w:t>
      </w:r>
    </w:p>
    <w:p xmlns:wp14="http://schemas.microsoft.com/office/word/2010/wordml" w:rsidP="6CB3B421" wp14:paraId="7CD3DD70" wp14:textId="2D8D8F96">
      <w:pPr>
        <w:spacing w:before="0" w:beforeAutospacing="off" w:after="160" w:afterAutospacing="off"/>
        <w:rPr>
          <w:rFonts w:ascii="Times New Roman" w:hAnsi="Times New Roman" w:eastAsia="Times New Roman" w:cs="Times New Roman"/>
          <w:b w:val="1"/>
          <w:bCs w:val="1"/>
          <w:noProof w:val="0"/>
          <w:sz w:val="26"/>
          <w:szCs w:val="26"/>
          <w:lang w:val="en-US"/>
        </w:rPr>
      </w:pPr>
      <w:r w:rsidRPr="6CB3B421" w:rsidR="6CB3B421">
        <w:rPr>
          <w:rFonts w:ascii="Times New Roman" w:hAnsi="Times New Roman" w:eastAsia="Times New Roman" w:cs="Times New Roman"/>
          <w:b w:val="1"/>
          <w:bCs w:val="1"/>
          <w:noProof w:val="0"/>
          <w:sz w:val="26"/>
          <w:szCs w:val="26"/>
          <w:lang w:val="en-US"/>
        </w:rPr>
        <w:t>Essential Questions:</w:t>
      </w:r>
    </w:p>
    <w:p xmlns:wp14="http://schemas.microsoft.com/office/word/2010/wordml" w:rsidP="6CB3B421" wp14:paraId="181E8C1B" wp14:textId="74314054">
      <w:pPr>
        <w:spacing w:before="0" w:beforeAutospacing="off" w:after="160" w:afterAutospacing="off"/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</w:pPr>
      <w:r w:rsidRPr="6CB3B421" w:rsidR="6CB3B421"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  <w:t>Essential questions invite students to grapple with complexity, deepen their understanding of a lesson or topic, and explore connections between what they are reading, what they are experiencing, and what they are learning.</w:t>
      </w:r>
    </w:p>
    <w:p xmlns:wp14="http://schemas.microsoft.com/office/word/2010/wordml" w:rsidP="6CB3B421" wp14:paraId="13C7E887" wp14:textId="1CD93001">
      <w:pPr>
        <w:spacing w:before="0" w:beforeAutospacing="off" w:after="160" w:afterAutospacing="off"/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</w:pPr>
      <w:r w:rsidRPr="6CB3B421" w:rsidR="6CB3B421"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  <w:t>Below are essential questions to consider:</w:t>
      </w:r>
    </w:p>
    <w:p xmlns:wp14="http://schemas.microsoft.com/office/word/2010/wordml" w:rsidP="6CB3B421" wp14:paraId="564204FB" wp14:textId="58150F85">
      <w:pPr>
        <w:pStyle w:val="ListParagraph"/>
        <w:numPr>
          <w:ilvl w:val="0"/>
          <w:numId w:val="1"/>
        </w:numPr>
        <w:tabs>
          <w:tab w:val="left" w:leader="none" w:pos="0"/>
          <w:tab w:val="left" w:leader="none" w:pos="720"/>
        </w:tabs>
        <w:spacing w:before="0" w:beforeAutospacing="off" w:after="160" w:afterAutospacing="off" w:line="276" w:lineRule="auto"/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</w:pPr>
      <w:r w:rsidRPr="6CB3B421" w:rsidR="6CB3B421"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  <w:t>How did Leon Battista Alberti's architectural principles embody the ideals of the Renaissance era?</w:t>
      </w:r>
    </w:p>
    <w:p xmlns:wp14="http://schemas.microsoft.com/office/word/2010/wordml" w:rsidP="6CB3B421" wp14:paraId="7F6B466D" wp14:textId="5BB70F98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</w:pPr>
      <w:r w:rsidRPr="6CB3B421" w:rsidR="6CB3B421"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  <w:t>In what ways did Alberti's 'On Painting' revolutionize artistic theory during the Renaissance?</w:t>
      </w:r>
    </w:p>
    <w:p xmlns:wp14="http://schemas.microsoft.com/office/word/2010/wordml" w:rsidP="6CB3B421" wp14:paraId="38A5E1E2" wp14:textId="492B8B00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</w:pPr>
      <w:r w:rsidRPr="6CB3B421" w:rsidR="6CB3B421"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  <w:t>What themes and symbolism did Albrecht Durer convey in his interpretation of The Last Supper?</w:t>
      </w:r>
    </w:p>
    <w:p xmlns:wp14="http://schemas.microsoft.com/office/word/2010/wordml" w:rsidP="6CB3B421" wp14:paraId="53744465" wp14:textId="1A720520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</w:pPr>
      <w:r w:rsidRPr="5C10FFF1" w:rsidR="5C10FFF1"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  <w:t>How did Leon Battista Alberti's diverse achievements across disciplines contribute to Renaissance culture?</w:t>
      </w:r>
    </w:p>
    <w:p xmlns:wp14="http://schemas.microsoft.com/office/word/2010/wordml" w:rsidP="6CB3B421" wp14:paraId="46087C3C" wp14:textId="0F262360">
      <w:pPr>
        <w:spacing w:before="0" w:beforeAutospacing="off" w:after="160" w:afterAutospacing="off"/>
        <w:rPr>
          <w:rFonts w:ascii="Times New Roman" w:hAnsi="Times New Roman" w:eastAsia="Times New Roman" w:cs="Times New Roman"/>
          <w:b w:val="1"/>
          <w:bCs w:val="1"/>
          <w:noProof w:val="0"/>
          <w:sz w:val="26"/>
          <w:szCs w:val="26"/>
          <w:lang w:val="en-US"/>
        </w:rPr>
      </w:pPr>
      <w:r w:rsidRPr="6CB3B421" w:rsidR="6CB3B421">
        <w:rPr>
          <w:rFonts w:ascii="Times New Roman" w:hAnsi="Times New Roman" w:eastAsia="Times New Roman" w:cs="Times New Roman"/>
          <w:b w:val="1"/>
          <w:bCs w:val="1"/>
          <w:noProof w:val="0"/>
          <w:sz w:val="26"/>
          <w:szCs w:val="26"/>
          <w:lang w:val="en-US"/>
        </w:rPr>
        <w:t>Objectives</w:t>
      </w:r>
    </w:p>
    <w:p xmlns:wp14="http://schemas.microsoft.com/office/word/2010/wordml" w:rsidP="6CB3B421" wp14:paraId="423DFC51" wp14:textId="5E462F7F">
      <w:pPr>
        <w:spacing w:before="0" w:beforeAutospacing="off" w:after="160" w:afterAutospacing="off"/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</w:pPr>
      <w:r w:rsidRPr="6CB3B421" w:rsidR="6CB3B421"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  <w:t>By the end of this chapter, you will have:</w:t>
      </w:r>
    </w:p>
    <w:p xmlns:wp14="http://schemas.microsoft.com/office/word/2010/wordml" w:rsidP="5C10FFF1" wp14:paraId="2469FAB2" wp14:textId="11858F98">
      <w:pPr>
        <w:pStyle w:val="ListParagraph"/>
        <w:numPr>
          <w:ilvl w:val="0"/>
          <w:numId w:val="1"/>
        </w:numPr>
        <w:tabs>
          <w:tab w:val="left" w:leader="none" w:pos="720"/>
        </w:tabs>
        <w:spacing w:before="0" w:beforeAutospacing="off" w:after="160" w:afterAutospacing="off" w:line="276" w:lineRule="auto"/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</w:pPr>
      <w:r w:rsidRPr="5C10FFF1" w:rsidR="5C10FFF1"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  <w:t xml:space="preserve">Analyzed the architectural innovations of Leon Battista Alberti, focusing on the Basilica of </w:t>
      </w:r>
      <w:r w:rsidRPr="5C10FFF1" w:rsidR="5C10FFF1"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  <w:t>Sant'Andrea</w:t>
      </w:r>
      <w:r w:rsidRPr="5C10FFF1" w:rsidR="5C10FFF1"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  <w:t xml:space="preserve"> in Mantua, to understood how they exemplify Renaissance ideals.</w:t>
      </w:r>
    </w:p>
    <w:p xmlns:wp14="http://schemas.microsoft.com/office/word/2010/wordml" w:rsidP="6CB3B421" wp14:paraId="08DD3859" wp14:textId="7A37D00F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</w:pPr>
      <w:r w:rsidRPr="5C10FFF1" w:rsidR="5C10FFF1"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  <w:t>Evaluated the impact of Alberti's treatise 'On Painting' on artistic theory and practice during the Renaissance period.</w:t>
      </w:r>
    </w:p>
    <w:p xmlns:wp14="http://schemas.microsoft.com/office/word/2010/wordml" w:rsidP="6CB3B421" wp14:paraId="3283EAB2" wp14:textId="33CD148D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</w:pPr>
      <w:r w:rsidRPr="5C10FFF1" w:rsidR="5C10FFF1"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  <w:t>Interpreted the symbolism and artistic techniques employed by Albrecht Durer in his portrayal of The Last Supper.</w:t>
      </w:r>
    </w:p>
    <w:p xmlns:wp14="http://schemas.microsoft.com/office/word/2010/wordml" w:rsidP="6CB3B421" wp14:paraId="0EECAB61" wp14:textId="56B6167A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</w:pPr>
      <w:r w:rsidRPr="5C10FFF1" w:rsidR="5C10FFF1">
        <w:rPr>
          <w:rFonts w:ascii="Times New Roman" w:hAnsi="Times New Roman" w:eastAsia="Times New Roman" w:cs="Times New Roman"/>
          <w:noProof w:val="0"/>
          <w:sz w:val="26"/>
          <w:szCs w:val="26"/>
          <w:lang w:val="en-US"/>
        </w:rPr>
        <w:t>Examined the diverse accomplishments of Leon Battista Alberti across disciplines such as architecture, painting, and philosophy, to appreciate his multifaceted contributions to Renaissance culture.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a5a8d0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7C1C61"/>
    <w:rsid w:val="5C10FFF1"/>
    <w:rsid w:val="627C1C61"/>
    <w:rsid w:val="6CB3B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C1C61"/>
  <w15:chartTrackingRefBased/>
  <w15:docId w15:val="{B4591FC6-587E-4973-AD54-32626339ECE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bbb2b3887a984b4d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2024-03-29T00:54:03.4667965Z</dcterms:created>
  <dcterms:modified xsi:type="dcterms:W3CDTF">2024-11-11T07:39:44.9089947Z</dcterms:modified>
  <dc:creator>Quang Duongw</dc:creator>
  <lastModifiedBy>Giang Le</lastModifiedBy>
</coreProperties>
</file>